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82" w:rsidRPr="00595C74" w:rsidRDefault="00845482" w:rsidP="009464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5"/>
          <w:szCs w:val="25"/>
          <w:lang w:val="en-US"/>
        </w:rPr>
      </w:pPr>
    </w:p>
    <w:p w:rsidR="00845482" w:rsidRPr="00682409" w:rsidRDefault="00845482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82409">
        <w:rPr>
          <w:rFonts w:ascii="Times New Roman CYR" w:hAnsi="Times New Roman CYR" w:cs="Times New Roman CYR"/>
          <w:b/>
          <w:sz w:val="24"/>
          <w:szCs w:val="24"/>
        </w:rPr>
        <w:t>ПЕРЕЧЕНЬ РАБОТ, УСЛУГ ПО УПРАВЛЕНИЮ МНОГОКВАРТИРНЫМ ДОМОМ,</w:t>
      </w:r>
    </w:p>
    <w:p w:rsidR="00845482" w:rsidRPr="00682409" w:rsidRDefault="00845482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82409">
        <w:rPr>
          <w:rFonts w:ascii="Times New Roman CYR" w:hAnsi="Times New Roman CYR" w:cs="Times New Roman CYR"/>
          <w:b/>
          <w:sz w:val="24"/>
          <w:szCs w:val="24"/>
        </w:rPr>
        <w:t>СОДЕРЖАНИЮ И РЕМОНТУ ОБЩЕГО ИМУЩЕСТВА, ОПРЕДЕЛЕНИЕ ИХ</w:t>
      </w:r>
    </w:p>
    <w:p w:rsidR="00845482" w:rsidRPr="00682409" w:rsidRDefault="00845482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82409">
        <w:rPr>
          <w:rFonts w:ascii="Times New Roman CYR" w:hAnsi="Times New Roman CYR" w:cs="Times New Roman CYR"/>
          <w:b/>
          <w:sz w:val="24"/>
          <w:szCs w:val="24"/>
        </w:rPr>
        <w:t>СТОИМОСТИ И РАЗМЕРА ПЛАТЫ ЗА СОДЕРЖАНИЕ И РЕМОНТ ЖИЛОГО</w:t>
      </w:r>
    </w:p>
    <w:p w:rsidR="00845482" w:rsidRPr="00682409" w:rsidRDefault="00845482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82409">
        <w:rPr>
          <w:rFonts w:ascii="Times New Roman CYR" w:hAnsi="Times New Roman CYR" w:cs="Times New Roman CYR"/>
          <w:b/>
          <w:sz w:val="24"/>
          <w:szCs w:val="24"/>
        </w:rPr>
        <w:t>ПОМЕЩЕНИЯ</w:t>
      </w:r>
    </w:p>
    <w:p w:rsidR="00845482" w:rsidRPr="00682409" w:rsidRDefault="00845482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10915" w:type="dxa"/>
        <w:tblInd w:w="-8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3119"/>
        <w:gridCol w:w="3118"/>
        <w:gridCol w:w="3827"/>
      </w:tblGrid>
      <w:tr w:rsidR="003B5EF0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7434F3" w:rsidRPr="00595C74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595C7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  <w:p w:rsidR="003B5EF0" w:rsidRPr="00595C74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595C7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3B5EF0" w:rsidRPr="00595C74" w:rsidRDefault="003B5EF0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5"/>
                <w:szCs w:val="25"/>
                <w:lang w:val="en-US"/>
              </w:rPr>
            </w:pPr>
            <w:r w:rsidRPr="00595C7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3B5EF0" w:rsidRPr="00595C74" w:rsidRDefault="003B5EF0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5"/>
                <w:szCs w:val="25"/>
              </w:rPr>
            </w:pPr>
            <w:r w:rsidRPr="00595C7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Стоимость работ (услуг) на 1 кв. м помещения в месяц, </w:t>
            </w:r>
            <w:proofErr w:type="spellStart"/>
            <w:r w:rsidRPr="00595C7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руб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3B5EF0" w:rsidRPr="00595C74" w:rsidRDefault="003B5EF0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95C7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Основание к применению тарифа</w:t>
            </w:r>
          </w:p>
        </w:tc>
      </w:tr>
      <w:tr w:rsidR="00B93665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B93665" w:rsidRPr="00A303DE" w:rsidRDefault="00B93665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303DE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B93665" w:rsidRPr="00A303DE" w:rsidRDefault="00B93665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5"/>
                <w:szCs w:val="25"/>
              </w:rPr>
            </w:pPr>
            <w:r w:rsidRPr="00A303DE">
              <w:rPr>
                <w:rFonts w:ascii="Times New Roman CYR" w:hAnsi="Times New Roman CYR" w:cs="Times New Roman CYR"/>
                <w:bCs/>
                <w:sz w:val="25"/>
                <w:szCs w:val="25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B93665" w:rsidRPr="00A303DE" w:rsidRDefault="004C740A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5"/>
                <w:szCs w:val="25"/>
              </w:rPr>
            </w:pPr>
            <w:r w:rsidRPr="00A303DE">
              <w:rPr>
                <w:rFonts w:ascii="Times New Roman CYR" w:hAnsi="Times New Roman CYR" w:cs="Times New Roman CYR"/>
                <w:bCs/>
                <w:sz w:val="25"/>
                <w:szCs w:val="25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B93665" w:rsidRPr="00A303DE" w:rsidRDefault="004C740A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5"/>
                <w:szCs w:val="25"/>
              </w:rPr>
            </w:pPr>
            <w:r w:rsidRPr="00A303DE">
              <w:rPr>
                <w:rFonts w:ascii="Times New Roman CYR" w:hAnsi="Times New Roman CYR" w:cs="Times New Roman CYR"/>
                <w:bCs/>
                <w:sz w:val="25"/>
                <w:szCs w:val="25"/>
              </w:rPr>
              <w:t>4</w:t>
            </w:r>
          </w:p>
        </w:tc>
      </w:tr>
      <w:tr w:rsidR="007434F3" w:rsidRPr="007434F3" w:rsidTr="001A5247">
        <w:trPr>
          <w:trHeight w:val="81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160E06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7434F3"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 за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</w:t>
            </w:r>
            <w:r w:rsidR="007434F3" w:rsidRPr="00716A2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5101DB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13,71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34F3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34F3" w:rsidRPr="00716A22">
              <w:rPr>
                <w:rFonts w:ascii="Times New Roman" w:hAnsi="Times New Roman" w:cs="Times New Roman"/>
                <w:sz w:val="24"/>
                <w:szCs w:val="24"/>
              </w:rPr>
              <w:t>ешение городской Думы городского поселения «Город Людиново»</w:t>
            </w:r>
          </w:p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№ 62-р от 01.04.2016</w:t>
            </w:r>
            <w:r w:rsidR="003E0C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34F3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домом</w:t>
            </w:r>
          </w:p>
          <w:p w:rsidR="00D04B2E" w:rsidRPr="00716A22" w:rsidRDefault="00D04B2E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3,87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4F3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мест общего пользования дома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b/>
                <w:sz w:val="24"/>
                <w:szCs w:val="24"/>
              </w:rPr>
              <w:t>1,42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4F3" w:rsidRPr="007434F3" w:rsidTr="001A5247">
        <w:trPr>
          <w:trHeight w:val="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Санитарное с</w:t>
            </w:r>
            <w:r w:rsidR="00160E06">
              <w:rPr>
                <w:rFonts w:ascii="Times New Roman" w:hAnsi="Times New Roman" w:cs="Times New Roman"/>
                <w:sz w:val="24"/>
                <w:szCs w:val="24"/>
              </w:rPr>
              <w:t>одержание придомовой территории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4F3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жилых зданий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b/>
                <w:sz w:val="24"/>
                <w:szCs w:val="24"/>
              </w:rPr>
              <w:t>2,78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4F3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внутридомовых систем и оборудования инженерно-технического обеспечения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4F3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B07EA0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 жидких бытовых отходов от жилых домов, оборудованных водопроводом и местным водоотведением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b/>
                <w:sz w:val="24"/>
                <w:szCs w:val="24"/>
              </w:rPr>
              <w:t>32,96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34F3" w:rsidRPr="00716A22" w:rsidRDefault="007434F3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C44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</w:t>
            </w: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бслуживание общедомового  прибора учета тепловой энергии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 за один прибор учета в месяц в период отопительного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расчёта 9 месяцев).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C44" w:rsidRPr="007434F3" w:rsidTr="001A524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0C44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ешение городской Думы городского поселения «Город Людиново»</w:t>
            </w:r>
          </w:p>
          <w:p w:rsidR="003E0C44" w:rsidRPr="00716A22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EA0" w:rsidRPr="007434F3" w:rsidTr="001A5247">
        <w:trPr>
          <w:trHeight w:val="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A0" w:rsidRPr="00716A22" w:rsidRDefault="00160E06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A0" w:rsidRPr="00716A22" w:rsidRDefault="00B07EA0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Текущий ремонт общего имущества многоквартирных домов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C44" w:rsidRPr="003E0C44" w:rsidRDefault="003E0C44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4"/>
              </w:rPr>
            </w:pPr>
            <w:r w:rsidRPr="003E0C44">
              <w:rPr>
                <w:rFonts w:ascii="Times New Roman" w:hAnsi="Times New Roman" w:cs="Times New Roman"/>
                <w:sz w:val="18"/>
                <w:szCs w:val="24"/>
              </w:rPr>
              <w:t>Услуги по текущему ремонту вносятся в состав размера оплаты при  принятии решения собственниками, основанного на предложении У.К., в соответствии с оценкой физического износа конструктивных элементов, инженерных систем и стоимостью работ по восстановлению</w:t>
            </w:r>
          </w:p>
          <w:p w:rsidR="00B07EA0" w:rsidRPr="00716A22" w:rsidRDefault="00B07EA0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A0" w:rsidRPr="00716A22" w:rsidRDefault="00716A22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B07EA0" w:rsidRPr="00716A2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07EA0"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07EA0" w:rsidRPr="00716A2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собственников многоквартирного дома </w:t>
            </w:r>
          </w:p>
        </w:tc>
      </w:tr>
      <w:tr w:rsidR="00B07EA0" w:rsidRPr="007434F3" w:rsidTr="001A5247">
        <w:trPr>
          <w:trHeight w:val="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A0" w:rsidRPr="00716A22" w:rsidRDefault="00160E06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A0" w:rsidRPr="00716A22" w:rsidRDefault="00B07EA0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Вознаграждение председателю Совета дома</w:t>
            </w:r>
          </w:p>
          <w:p w:rsidR="00B07EA0" w:rsidRPr="00716A22" w:rsidRDefault="00B07EA0" w:rsidP="0094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EA0" w:rsidRPr="00716A22" w:rsidRDefault="00716A22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22">
              <w:rPr>
                <w:rFonts w:ascii="Times New Roman" w:hAnsi="Times New Roman" w:cs="Times New Roman"/>
                <w:sz w:val="24"/>
                <w:szCs w:val="24"/>
              </w:rPr>
              <w:t>на основании решений, принятых на общем собрании собственников многоквартирного 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A0" w:rsidRPr="00716A22" w:rsidRDefault="00B07EA0" w:rsidP="0094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1E" w:rsidRPr="007434F3" w:rsidTr="001A5247">
        <w:trPr>
          <w:trHeight w:val="1"/>
        </w:trPr>
        <w:tc>
          <w:tcPr>
            <w:tcW w:w="1091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815F07" w:rsidRPr="00716A22" w:rsidRDefault="00815F07" w:rsidP="0094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479" w:rsidRDefault="00946479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479" w:rsidRDefault="00946479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47" w:rsidRDefault="001A5247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47" w:rsidRDefault="001A5247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47" w:rsidRDefault="001A5247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47" w:rsidRDefault="001A5247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44" w:rsidRPr="0057060B" w:rsidRDefault="003E0C44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0B">
        <w:rPr>
          <w:rFonts w:ascii="Times New Roman" w:hAnsi="Times New Roman" w:cs="Times New Roman"/>
          <w:b/>
          <w:sz w:val="24"/>
          <w:szCs w:val="24"/>
        </w:rPr>
        <w:t>РАСХОДЫ НА ОПЛАТУ КОММУНАЛЬНЫХ РЕСУРСОВ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60B">
        <w:rPr>
          <w:rFonts w:ascii="Times New Roman" w:hAnsi="Times New Roman" w:cs="Times New Roman"/>
          <w:b/>
          <w:sz w:val="24"/>
          <w:szCs w:val="24"/>
        </w:rPr>
        <w:t>ПОТРЕБЛЯЕМЫХ ПРИ СОДЕРЖАНИИ ОБЩЕГО ИМУЩЕСТВА В МНОГОКВАРТИРНОМ ДОМЕ</w:t>
      </w:r>
    </w:p>
    <w:p w:rsidR="003E0C44" w:rsidRPr="0057060B" w:rsidRDefault="003E0C44" w:rsidP="00946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711"/>
        <w:gridCol w:w="2090"/>
        <w:gridCol w:w="4626"/>
        <w:gridCol w:w="3895"/>
      </w:tblGrid>
      <w:tr w:rsidR="003E0C44" w:rsidRPr="0057060B" w:rsidTr="003E0C44">
        <w:tc>
          <w:tcPr>
            <w:tcW w:w="314" w:type="pct"/>
            <w:shd w:val="clear" w:color="auto" w:fill="DDD9C3" w:themeFill="background2" w:themeFillShade="E6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3" w:type="pct"/>
            <w:shd w:val="clear" w:color="auto" w:fill="DDD9C3" w:themeFill="background2" w:themeFillShade="E6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043" w:type="pct"/>
            <w:shd w:val="clear" w:color="auto" w:fill="DDD9C3" w:themeFill="background2" w:themeFillShade="E6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1720" w:type="pct"/>
            <w:shd w:val="clear" w:color="auto" w:fill="DDD9C3" w:themeFill="background2" w:themeFillShade="E6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к применению норматива</w:t>
            </w:r>
          </w:p>
        </w:tc>
      </w:tr>
      <w:tr w:rsidR="003E0C44" w:rsidRPr="0057060B" w:rsidTr="003E0C44">
        <w:tc>
          <w:tcPr>
            <w:tcW w:w="314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Холодной воды</w:t>
            </w: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0,0299 м3 в месяц на 1 м</w:t>
            </w:r>
            <w:proofErr w:type="gram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(для домов с горячей и холодной водой)</w:t>
            </w: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0,0300  м3 в месяц на 1 м</w:t>
            </w:r>
            <w:proofErr w:type="gram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(для домов с холодной водой)</w:t>
            </w:r>
          </w:p>
        </w:tc>
        <w:tc>
          <w:tcPr>
            <w:tcW w:w="1720" w:type="pct"/>
            <w:vMerge w:val="restar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конкурентной политики Калужской области от 10.04.2018г. №100 - ТД</w:t>
            </w:r>
          </w:p>
        </w:tc>
      </w:tr>
      <w:tr w:rsidR="003E0C44" w:rsidRPr="0057060B" w:rsidTr="003E0C44">
        <w:trPr>
          <w:trHeight w:val="544"/>
        </w:trPr>
        <w:tc>
          <w:tcPr>
            <w:tcW w:w="314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Горячей воды</w:t>
            </w:r>
          </w:p>
        </w:tc>
        <w:tc>
          <w:tcPr>
            <w:tcW w:w="204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0,0299 м3 в месяц на 1 м</w:t>
            </w:r>
            <w:proofErr w:type="gram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0" w:type="pct"/>
            <w:vMerge/>
            <w:tcBorders>
              <w:bottom w:val="single" w:sz="4" w:space="0" w:color="auto"/>
            </w:tcBorders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C44" w:rsidRPr="0057060B" w:rsidTr="003E0C44">
        <w:tc>
          <w:tcPr>
            <w:tcW w:w="314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204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 xml:space="preserve">0,47 </w:t>
            </w:r>
            <w:proofErr w:type="spell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. в месяц на кв.м.</w:t>
            </w: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auto"/>
            </w:tcBorders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конкурентной политики Калужской области от 30.03.2017г. №46 - ТД</w:t>
            </w:r>
          </w:p>
        </w:tc>
      </w:tr>
    </w:tbl>
    <w:p w:rsidR="003E0C44" w:rsidRPr="0057060B" w:rsidRDefault="003E0C44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C44" w:rsidRDefault="003E0C44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44" w:rsidRDefault="003E0C44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44" w:rsidRDefault="003E0C44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0B">
        <w:rPr>
          <w:rFonts w:ascii="Times New Roman" w:hAnsi="Times New Roman" w:cs="Times New Roman"/>
          <w:b/>
          <w:sz w:val="24"/>
          <w:szCs w:val="24"/>
        </w:rPr>
        <w:t>ДЕЙСТВУЮЩИЕ ТАРИФЫ НА КОММУНАЛЬНЫЕ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C3">
        <w:rPr>
          <w:rFonts w:ascii="Times New Roman" w:hAnsi="Times New Roman" w:cs="Times New Roman"/>
          <w:b/>
          <w:sz w:val="24"/>
          <w:szCs w:val="24"/>
        </w:rPr>
        <w:t>*</w:t>
      </w:r>
    </w:p>
    <w:p w:rsidR="000A6392" w:rsidRPr="0057060B" w:rsidRDefault="000A6392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276"/>
        <w:gridCol w:w="2763"/>
        <w:gridCol w:w="2837"/>
        <w:gridCol w:w="3446"/>
      </w:tblGrid>
      <w:tr w:rsidR="003E0C44" w:rsidRPr="0057060B" w:rsidTr="003E0C44">
        <w:tc>
          <w:tcPr>
            <w:tcW w:w="1005" w:type="pct"/>
            <w:shd w:val="clear" w:color="auto" w:fill="DDD9C3" w:themeFill="background2" w:themeFillShade="E6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220" w:type="pct"/>
            <w:shd w:val="clear" w:color="auto" w:fill="DDD9C3" w:themeFill="background2" w:themeFillShade="E6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(</w:t>
            </w:r>
            <w:proofErr w:type="spellStart"/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</w:t>
            </w:r>
            <w:proofErr w:type="spellEnd"/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организация)</w:t>
            </w:r>
          </w:p>
        </w:tc>
        <w:tc>
          <w:tcPr>
            <w:tcW w:w="1253" w:type="pct"/>
            <w:shd w:val="clear" w:color="auto" w:fill="DDD9C3" w:themeFill="background2" w:themeFillShade="E6"/>
          </w:tcPr>
          <w:p w:rsidR="003E0C44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потребления</w:t>
            </w: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в месяц)</w:t>
            </w:r>
          </w:p>
        </w:tc>
        <w:tc>
          <w:tcPr>
            <w:tcW w:w="1522" w:type="pct"/>
            <w:shd w:val="clear" w:color="auto" w:fill="DDD9C3" w:themeFill="background2" w:themeFillShade="E6"/>
          </w:tcPr>
          <w:p w:rsidR="003E0C44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b/>
                <w:sz w:val="24"/>
                <w:szCs w:val="24"/>
              </w:rPr>
              <w:t>Тариф (стоимость единицы измерения ресурса)</w:t>
            </w: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E6D1C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C44" w:rsidRPr="0057060B" w:rsidTr="003E0C44">
        <w:tc>
          <w:tcPr>
            <w:tcW w:w="1005" w:type="pct"/>
            <w:shd w:val="clear" w:color="auto" w:fill="EEECE1" w:themeFill="background2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  <w:shd w:val="clear" w:color="auto" w:fill="EEECE1" w:themeFill="background2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pct"/>
            <w:shd w:val="clear" w:color="auto" w:fill="EEECE1" w:themeFill="background2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pct"/>
            <w:shd w:val="clear" w:color="auto" w:fill="EEECE1" w:themeFill="background2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C44" w:rsidRPr="0057060B" w:rsidTr="003E0C44">
        <w:trPr>
          <w:trHeight w:val="1072"/>
        </w:trPr>
        <w:tc>
          <w:tcPr>
            <w:tcW w:w="1005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220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Людиновские</w:t>
            </w:r>
            <w:proofErr w:type="spellEnd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сети»</w:t>
            </w:r>
          </w:p>
        </w:tc>
        <w:tc>
          <w:tcPr>
            <w:tcW w:w="125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3 м3/чел.</w:t>
            </w:r>
          </w:p>
        </w:tc>
        <w:tc>
          <w:tcPr>
            <w:tcW w:w="1522" w:type="pct"/>
            <w:vAlign w:val="center"/>
          </w:tcPr>
          <w:p w:rsidR="003E0C44" w:rsidRPr="00E84AC3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3">
              <w:rPr>
                <w:rFonts w:ascii="Times New Roman" w:hAnsi="Times New Roman" w:cs="Times New Roman"/>
                <w:sz w:val="24"/>
                <w:szCs w:val="24"/>
              </w:rPr>
              <w:t xml:space="preserve">183,016 руб./м3 </w:t>
            </w:r>
          </w:p>
          <w:p w:rsidR="003E0C44" w:rsidRPr="00AE6D1C" w:rsidRDefault="003E0C44" w:rsidP="00946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186,190 </w:t>
            </w:r>
            <w:r w:rsidRPr="00AE6D1C">
              <w:rPr>
                <w:rFonts w:ascii="Times New Roman" w:hAnsi="Times New Roman" w:cs="Times New Roman"/>
                <w:b/>
                <w:sz w:val="24"/>
                <w:szCs w:val="24"/>
              </w:rPr>
              <w:t>руб./м3</w:t>
            </w:r>
          </w:p>
        </w:tc>
      </w:tr>
      <w:tr w:rsidR="003E0C44" w:rsidRPr="0057060B" w:rsidTr="003E0C44">
        <w:trPr>
          <w:trHeight w:val="1257"/>
        </w:trPr>
        <w:tc>
          <w:tcPr>
            <w:tcW w:w="1005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20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Людиновские</w:t>
            </w:r>
            <w:proofErr w:type="spellEnd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сети»</w:t>
            </w:r>
          </w:p>
        </w:tc>
        <w:tc>
          <w:tcPr>
            <w:tcW w:w="125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0,0347 Гкал/м</w:t>
            </w:r>
            <w:proofErr w:type="gram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2" w:type="pct"/>
            <w:vAlign w:val="center"/>
          </w:tcPr>
          <w:p w:rsidR="003E0C44" w:rsidRPr="00E84AC3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3">
              <w:rPr>
                <w:rFonts w:ascii="Times New Roman" w:hAnsi="Times New Roman" w:cs="Times New Roman"/>
                <w:sz w:val="24"/>
                <w:szCs w:val="24"/>
              </w:rPr>
              <w:t>2278,25 руб./Гкал</w:t>
            </w:r>
          </w:p>
          <w:p w:rsidR="003E0C44" w:rsidRPr="007E5580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AB">
              <w:rPr>
                <w:rFonts w:ascii="Times New Roman" w:hAnsi="Times New Roman"/>
                <w:b/>
                <w:sz w:val="24"/>
                <w:szCs w:val="20"/>
              </w:rPr>
              <w:t>2316,62</w:t>
            </w:r>
            <w:r w:rsidRPr="00D356A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7E5580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</w:tr>
      <w:tr w:rsidR="003E0C44" w:rsidRPr="0057060B" w:rsidTr="003E0C44">
        <w:trPr>
          <w:trHeight w:val="825"/>
        </w:trPr>
        <w:tc>
          <w:tcPr>
            <w:tcW w:w="1005" w:type="pct"/>
            <w:vMerge w:val="restar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220" w:type="pct"/>
            <w:vMerge w:val="restar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Калугаоблводоканал</w:t>
            </w:r>
            <w:proofErr w:type="spellEnd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3" w:type="pct"/>
            <w:vAlign w:val="center"/>
          </w:tcPr>
          <w:p w:rsidR="003E0C44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для помещений оборудованных БГН</w:t>
            </w: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11 м3/чел</w:t>
            </w:r>
          </w:p>
        </w:tc>
        <w:tc>
          <w:tcPr>
            <w:tcW w:w="1522" w:type="pct"/>
            <w:vMerge w:val="restart"/>
            <w:vAlign w:val="center"/>
          </w:tcPr>
          <w:p w:rsidR="003E0C44" w:rsidRPr="00E84AC3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3">
              <w:rPr>
                <w:rFonts w:ascii="Times New Roman" w:hAnsi="Times New Roman" w:cs="Times New Roman"/>
                <w:sz w:val="24"/>
                <w:szCs w:val="24"/>
              </w:rPr>
              <w:t>29,46 руб./м3</w:t>
            </w:r>
          </w:p>
          <w:p w:rsidR="003E0C44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30,05 </w:t>
            </w:r>
            <w:r w:rsidRPr="007E5580">
              <w:rPr>
                <w:rFonts w:ascii="Times New Roman" w:hAnsi="Times New Roman" w:cs="Times New Roman"/>
                <w:b/>
                <w:sz w:val="24"/>
                <w:szCs w:val="24"/>
              </w:rPr>
              <w:t>руб./м3</w:t>
            </w:r>
          </w:p>
          <w:p w:rsidR="003E0C44" w:rsidRPr="007E5580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C44" w:rsidRPr="0057060B" w:rsidTr="003E0C44">
        <w:trPr>
          <w:trHeight w:val="825"/>
        </w:trPr>
        <w:tc>
          <w:tcPr>
            <w:tcW w:w="1005" w:type="pct"/>
            <w:vMerge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:rsidR="003E0C44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для помещений, оборудованных ЦГВС</w:t>
            </w:r>
          </w:p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7 м3/чел.</w:t>
            </w:r>
          </w:p>
        </w:tc>
        <w:tc>
          <w:tcPr>
            <w:tcW w:w="1522" w:type="pct"/>
            <w:vMerge/>
            <w:vAlign w:val="center"/>
          </w:tcPr>
          <w:p w:rsidR="003E0C44" w:rsidRPr="007E5580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C44" w:rsidRPr="0057060B" w:rsidTr="003E0C44">
        <w:trPr>
          <w:trHeight w:val="1024"/>
        </w:trPr>
        <w:tc>
          <w:tcPr>
            <w:tcW w:w="1005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20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Калугаоблводоканал</w:t>
            </w:r>
            <w:proofErr w:type="spellEnd"/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11 м3/чел.</w:t>
            </w:r>
          </w:p>
        </w:tc>
        <w:tc>
          <w:tcPr>
            <w:tcW w:w="1522" w:type="pct"/>
            <w:vAlign w:val="center"/>
          </w:tcPr>
          <w:p w:rsidR="003E0C44" w:rsidRPr="00E84AC3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20,28</w:t>
            </w:r>
            <w:r w:rsidRPr="00E84AC3">
              <w:rPr>
                <w:rFonts w:ascii="Times New Roman" w:hAnsi="Times New Roman" w:cs="Times New Roman"/>
                <w:sz w:val="24"/>
                <w:szCs w:val="24"/>
              </w:rPr>
              <w:t xml:space="preserve"> руб./м3</w:t>
            </w:r>
          </w:p>
          <w:p w:rsidR="003E0C44" w:rsidRPr="00E84AC3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C3">
              <w:rPr>
                <w:rFonts w:ascii="Times New Roman" w:hAnsi="Times New Roman" w:cs="Times New Roman"/>
                <w:b/>
                <w:sz w:val="24"/>
                <w:szCs w:val="24"/>
              </w:rPr>
              <w:t>20,69 руб./м3</w:t>
            </w:r>
          </w:p>
        </w:tc>
      </w:tr>
      <w:tr w:rsidR="003E0C44" w:rsidRPr="0057060B" w:rsidTr="003E0C44">
        <w:trPr>
          <w:trHeight w:val="1066"/>
        </w:trPr>
        <w:tc>
          <w:tcPr>
            <w:tcW w:w="1005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220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ОАО «Калужская сбытовая компания»</w:t>
            </w:r>
          </w:p>
        </w:tc>
        <w:tc>
          <w:tcPr>
            <w:tcW w:w="1253" w:type="pct"/>
            <w:vAlign w:val="center"/>
          </w:tcPr>
          <w:p w:rsidR="003E0C44" w:rsidRPr="0057060B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center"/>
          </w:tcPr>
          <w:p w:rsidR="003E0C44" w:rsidRPr="00E84AC3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3">
              <w:rPr>
                <w:rFonts w:ascii="Times New Roman" w:hAnsi="Times New Roman" w:cs="Times New Roman"/>
                <w:sz w:val="24"/>
                <w:szCs w:val="24"/>
              </w:rPr>
              <w:t>4,68 руб. / кВт</w:t>
            </w:r>
            <w:proofErr w:type="gramStart"/>
            <w:r w:rsidRPr="00E8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A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8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C44" w:rsidRPr="00AE6D1C" w:rsidRDefault="003E0C44" w:rsidP="0094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4,82 </w:t>
            </w:r>
            <w:r w:rsidRPr="00AE6D1C">
              <w:rPr>
                <w:rFonts w:ascii="Times New Roman" w:hAnsi="Times New Roman" w:cs="Times New Roman"/>
                <w:b/>
                <w:sz w:val="24"/>
                <w:szCs w:val="24"/>
              </w:rPr>
              <w:t>руб. / кВт</w:t>
            </w:r>
            <w:proofErr w:type="gramStart"/>
            <w:r w:rsidRPr="00AE6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6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6D1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AE6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tbl>
      <w:tblPr>
        <w:tblW w:w="10773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0773"/>
      </w:tblGrid>
      <w:tr w:rsidR="001A5247" w:rsidRPr="00716A22" w:rsidTr="000A6392">
        <w:trPr>
          <w:trHeight w:val="1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A5247" w:rsidRDefault="001A5247" w:rsidP="000A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A5247" w:rsidRPr="00946479" w:rsidRDefault="00E84AC3" w:rsidP="000A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*</w:t>
            </w:r>
            <w:r w:rsidR="001A5247" w:rsidRPr="00946479">
              <w:rPr>
                <w:rFonts w:ascii="Times New Roman" w:hAnsi="Times New Roman" w:cs="Times New Roman"/>
                <w:b/>
                <w:sz w:val="20"/>
                <w:szCs w:val="24"/>
              </w:rPr>
              <w:t>Министерством конкурентной политики Калужской области с 01.01.2019 установлены ТАРИФЫ на коммунальные ресурсы:</w:t>
            </w:r>
          </w:p>
          <w:p w:rsidR="001A5247" w:rsidRDefault="001A5247" w:rsidP="000A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 Приказ №389-РК от 17.12.2018 года на электроэнергию;</w:t>
            </w:r>
          </w:p>
          <w:p w:rsidR="001A5247" w:rsidRDefault="001A5247" w:rsidP="000A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 Приказ №404-РК от 17.12.2018 года на тепловую энергию;</w:t>
            </w:r>
          </w:p>
          <w:p w:rsidR="001A5247" w:rsidRPr="00716A22" w:rsidRDefault="001A5247" w:rsidP="000A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 Приказ №510-РК от 17.12.2018 года на холодное водоснабжение, на водоотведение.</w:t>
            </w:r>
          </w:p>
        </w:tc>
      </w:tr>
    </w:tbl>
    <w:p w:rsidR="003E0C44" w:rsidRPr="0057060B" w:rsidRDefault="003E0C44" w:rsidP="0094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0C44" w:rsidRPr="0057060B" w:rsidSect="00D32471">
      <w:pgSz w:w="12240" w:h="15840"/>
      <w:pgMar w:top="0" w:right="567" w:bottom="0" w:left="567" w:header="72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C3" w:rsidRDefault="00E84AC3" w:rsidP="003E0C44">
      <w:pPr>
        <w:spacing w:after="0" w:line="240" w:lineRule="auto"/>
      </w:pPr>
      <w:r>
        <w:separator/>
      </w:r>
    </w:p>
  </w:endnote>
  <w:endnote w:type="continuationSeparator" w:id="1">
    <w:p w:rsidR="00E84AC3" w:rsidRDefault="00E84AC3" w:rsidP="003E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C3" w:rsidRDefault="00E84AC3" w:rsidP="003E0C44">
      <w:pPr>
        <w:spacing w:after="0" w:line="240" w:lineRule="auto"/>
      </w:pPr>
      <w:r>
        <w:separator/>
      </w:r>
    </w:p>
  </w:footnote>
  <w:footnote w:type="continuationSeparator" w:id="1">
    <w:p w:rsidR="00E84AC3" w:rsidRDefault="00E84AC3" w:rsidP="003E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98D0A4"/>
    <w:lvl w:ilvl="0">
      <w:numFmt w:val="bullet"/>
      <w:lvlText w:val="*"/>
      <w:lvlJc w:val="left"/>
    </w:lvl>
  </w:abstractNum>
  <w:abstractNum w:abstractNumId="1">
    <w:nsid w:val="05610B68"/>
    <w:multiLevelType w:val="hybridMultilevel"/>
    <w:tmpl w:val="6D84D6B4"/>
    <w:lvl w:ilvl="0" w:tplc="7AAE02B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2A76B8"/>
    <w:multiLevelType w:val="hybridMultilevel"/>
    <w:tmpl w:val="89A8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5482"/>
    <w:rsid w:val="000400EF"/>
    <w:rsid w:val="00081EB7"/>
    <w:rsid w:val="00090E3E"/>
    <w:rsid w:val="00095E1E"/>
    <w:rsid w:val="000A6392"/>
    <w:rsid w:val="000B28BB"/>
    <w:rsid w:val="000B3BF0"/>
    <w:rsid w:val="000F4153"/>
    <w:rsid w:val="0013151E"/>
    <w:rsid w:val="00160E06"/>
    <w:rsid w:val="00166601"/>
    <w:rsid w:val="001A5247"/>
    <w:rsid w:val="001B7B2B"/>
    <w:rsid w:val="00222BEA"/>
    <w:rsid w:val="00244881"/>
    <w:rsid w:val="002874EE"/>
    <w:rsid w:val="00314CB2"/>
    <w:rsid w:val="003B5EF0"/>
    <w:rsid w:val="003E0C44"/>
    <w:rsid w:val="003E5B11"/>
    <w:rsid w:val="0042125C"/>
    <w:rsid w:val="00461419"/>
    <w:rsid w:val="00472590"/>
    <w:rsid w:val="004C740A"/>
    <w:rsid w:val="005101DB"/>
    <w:rsid w:val="00595C74"/>
    <w:rsid w:val="00653B73"/>
    <w:rsid w:val="00666250"/>
    <w:rsid w:val="006704B4"/>
    <w:rsid w:val="00682409"/>
    <w:rsid w:val="006827EC"/>
    <w:rsid w:val="00696040"/>
    <w:rsid w:val="007154DC"/>
    <w:rsid w:val="00716A22"/>
    <w:rsid w:val="00722E36"/>
    <w:rsid w:val="0073627C"/>
    <w:rsid w:val="007434F3"/>
    <w:rsid w:val="0078680F"/>
    <w:rsid w:val="007D2B14"/>
    <w:rsid w:val="00815F07"/>
    <w:rsid w:val="0081756B"/>
    <w:rsid w:val="00845482"/>
    <w:rsid w:val="008854A1"/>
    <w:rsid w:val="00946479"/>
    <w:rsid w:val="00952263"/>
    <w:rsid w:val="00975155"/>
    <w:rsid w:val="009953E8"/>
    <w:rsid w:val="00A219BD"/>
    <w:rsid w:val="00A303DE"/>
    <w:rsid w:val="00A933C9"/>
    <w:rsid w:val="00AA1E5D"/>
    <w:rsid w:val="00AB1960"/>
    <w:rsid w:val="00B07EA0"/>
    <w:rsid w:val="00B93665"/>
    <w:rsid w:val="00D04B2E"/>
    <w:rsid w:val="00D25FDC"/>
    <w:rsid w:val="00D32471"/>
    <w:rsid w:val="00D83298"/>
    <w:rsid w:val="00D95011"/>
    <w:rsid w:val="00DA305A"/>
    <w:rsid w:val="00DA4D56"/>
    <w:rsid w:val="00E84AC3"/>
    <w:rsid w:val="00EB192D"/>
    <w:rsid w:val="00F315E7"/>
    <w:rsid w:val="00F578FE"/>
    <w:rsid w:val="00F76B5F"/>
    <w:rsid w:val="00FE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EC"/>
    <w:pPr>
      <w:ind w:left="720"/>
      <w:contextualSpacing/>
    </w:pPr>
  </w:style>
  <w:style w:type="table" w:styleId="a4">
    <w:name w:val="Table Grid"/>
    <w:basedOn w:val="a1"/>
    <w:uiPriority w:val="59"/>
    <w:rsid w:val="00090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B7B2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E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0C44"/>
  </w:style>
  <w:style w:type="paragraph" w:styleId="a8">
    <w:name w:val="footer"/>
    <w:basedOn w:val="a"/>
    <w:link w:val="a9"/>
    <w:uiPriority w:val="99"/>
    <w:semiHidden/>
    <w:unhideWhenUsed/>
    <w:rsid w:val="003E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0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59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5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C8E5-261E-44F0-AA55-404CEB5C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User</cp:lastModifiedBy>
  <cp:revision>28</cp:revision>
  <cp:lastPrinted>2019-01-25T07:17:00Z</cp:lastPrinted>
  <dcterms:created xsi:type="dcterms:W3CDTF">2018-05-16T13:56:00Z</dcterms:created>
  <dcterms:modified xsi:type="dcterms:W3CDTF">2019-02-01T06:19:00Z</dcterms:modified>
</cp:coreProperties>
</file>